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9D84" w14:textId="65D2EF53" w:rsidR="00483003" w:rsidRDefault="00FC1E1A" w:rsidP="00676F3E">
      <w:pPr>
        <w:spacing w:after="120" w:line="340" w:lineRule="auto"/>
        <w:rPr>
          <w:rFonts w:ascii="Arial" w:eastAsia="Arial" w:hAnsi="Arial" w:cs="Arial"/>
          <w:b/>
          <w:color w:val="2C5BAE"/>
          <w:sz w:val="30"/>
          <w:szCs w:val="30"/>
        </w:rPr>
      </w:pPr>
      <w:r>
        <w:rPr>
          <w:rFonts w:ascii="Arial" w:eastAsia="Arial" w:hAnsi="Arial" w:cs="Arial"/>
          <w:b/>
          <w:noProof/>
          <w:color w:val="2C5BAE"/>
          <w:sz w:val="30"/>
          <w:szCs w:val="30"/>
        </w:rPr>
        <w:drawing>
          <wp:inline distT="0" distB="0" distL="0" distR="0" wp14:anchorId="265FF035" wp14:editId="4BFD90A5">
            <wp:extent cx="2091600" cy="680400"/>
            <wp:effectExtent l="0" t="0" r="444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73" r="-2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2CD35DA" w14:textId="07CECBD0" w:rsidR="00483003" w:rsidRDefault="00483003" w:rsidP="00483003">
      <w:pPr>
        <w:spacing w:after="120" w:line="340" w:lineRule="auto"/>
        <w:jc w:val="center"/>
        <w:rPr>
          <w:rFonts w:ascii="Arial" w:eastAsia="Arial" w:hAnsi="Arial" w:cs="Arial"/>
          <w:b/>
          <w:color w:val="2C5BAE"/>
          <w:sz w:val="30"/>
          <w:szCs w:val="30"/>
        </w:rPr>
      </w:pPr>
      <w:r>
        <w:rPr>
          <w:rFonts w:ascii="Arial" w:eastAsia="Arial" w:hAnsi="Arial" w:cs="Arial"/>
          <w:b/>
          <w:color w:val="2C5BAE"/>
          <w:sz w:val="30"/>
          <w:szCs w:val="30"/>
        </w:rPr>
        <w:t>Programma Regionale FESR 2021 – 2027</w:t>
      </w:r>
    </w:p>
    <w:p w14:paraId="3C8382B3" w14:textId="3F409836" w:rsidR="00483003" w:rsidRDefault="00483003" w:rsidP="00483003">
      <w:pPr>
        <w:spacing w:after="120" w:line="340" w:lineRule="auto"/>
        <w:jc w:val="center"/>
        <w:rPr>
          <w:rFonts w:ascii="Arial" w:eastAsia="Arial" w:hAnsi="Arial" w:cs="Arial"/>
          <w:b/>
          <w:color w:val="2C5BAE"/>
          <w:sz w:val="30"/>
          <w:szCs w:val="30"/>
        </w:rPr>
      </w:pPr>
      <w:r>
        <w:rPr>
          <w:rFonts w:ascii="Arial" w:eastAsia="Arial" w:hAnsi="Arial" w:cs="Arial"/>
          <w:b/>
          <w:color w:val="2C5BAE"/>
          <w:sz w:val="30"/>
          <w:szCs w:val="30"/>
        </w:rPr>
        <w:t>Valutazione Ambientale Strategica</w:t>
      </w:r>
    </w:p>
    <w:p w14:paraId="2C1C1F7E" w14:textId="77777777" w:rsidR="00483003" w:rsidRDefault="00483003" w:rsidP="00483003">
      <w:pPr>
        <w:spacing w:after="120" w:line="340" w:lineRule="auto"/>
        <w:jc w:val="center"/>
        <w:rPr>
          <w:rFonts w:ascii="Arial" w:eastAsia="Arial" w:hAnsi="Arial" w:cs="Arial"/>
          <w:b/>
          <w:color w:val="2C5BAE"/>
          <w:sz w:val="30"/>
          <w:szCs w:val="30"/>
        </w:rPr>
      </w:pPr>
    </w:p>
    <w:p w14:paraId="3621AEC3" w14:textId="77777777" w:rsidR="00FC1E1A" w:rsidRPr="00676F3E" w:rsidRDefault="00F80CAE" w:rsidP="00FC1E1A">
      <w:pPr>
        <w:spacing w:after="120" w:line="240" w:lineRule="auto"/>
        <w:rPr>
          <w:i/>
          <w:iCs/>
        </w:rPr>
      </w:pPr>
      <w:r w:rsidRPr="00676F3E">
        <w:rPr>
          <w:i/>
          <w:iCs/>
        </w:rPr>
        <w:t xml:space="preserve">Da inviare </w:t>
      </w:r>
      <w:r w:rsidR="00FC1E1A" w:rsidRPr="00676F3E">
        <w:rPr>
          <w:i/>
          <w:iCs/>
        </w:rPr>
        <w:t xml:space="preserve">esclusivamente mediante posta elettronica certificata ai seguenti indirizzi </w:t>
      </w:r>
      <w:proofErr w:type="spellStart"/>
      <w:r w:rsidR="00FC1E1A" w:rsidRPr="00676F3E">
        <w:rPr>
          <w:i/>
          <w:iCs/>
        </w:rPr>
        <w:t>pec</w:t>
      </w:r>
      <w:proofErr w:type="spellEnd"/>
      <w:r w:rsidR="00FC1E1A" w:rsidRPr="00676F3E">
        <w:rPr>
          <w:i/>
          <w:iCs/>
        </w:rPr>
        <w:t>:</w:t>
      </w:r>
    </w:p>
    <w:p w14:paraId="453A3D5D" w14:textId="24B906DE" w:rsidR="00FC1E1A" w:rsidRPr="00676F3E" w:rsidRDefault="00FC1E1A" w:rsidP="00FC1E1A">
      <w:pPr>
        <w:spacing w:after="120" w:line="240" w:lineRule="auto"/>
        <w:rPr>
          <w:i/>
          <w:iCs/>
        </w:rPr>
      </w:pPr>
      <w:r w:rsidRPr="00676F3E">
        <w:rPr>
          <w:i/>
          <w:iCs/>
        </w:rPr>
        <w:t xml:space="preserve">Autorità competente VAS – </w:t>
      </w:r>
      <w:hyperlink r:id="rId9" w:history="1">
        <w:r w:rsidRPr="00676F3E">
          <w:rPr>
            <w:rStyle w:val="Collegamentoipertestuale"/>
            <w:i/>
            <w:iCs/>
          </w:rPr>
          <w:t>difesa.ambiente@pec.regione.sardegna.it</w:t>
        </w:r>
      </w:hyperlink>
      <w:r w:rsidRPr="00676F3E">
        <w:rPr>
          <w:i/>
          <w:iCs/>
        </w:rPr>
        <w:t xml:space="preserve"> </w:t>
      </w:r>
    </w:p>
    <w:p w14:paraId="225D4B21" w14:textId="0385161C" w:rsidR="001149A5" w:rsidRPr="00FC1E1A" w:rsidRDefault="00FC1E1A" w:rsidP="00FC1E1A">
      <w:pPr>
        <w:spacing w:after="120" w:line="240" w:lineRule="auto"/>
        <w:rPr>
          <w:i/>
          <w:iCs/>
          <w:sz w:val="24"/>
          <w:szCs w:val="24"/>
        </w:rPr>
      </w:pPr>
      <w:r w:rsidRPr="00676F3E">
        <w:rPr>
          <w:i/>
          <w:iCs/>
        </w:rPr>
        <w:t xml:space="preserve">Autorità procedente – </w:t>
      </w:r>
      <w:hyperlink r:id="rId10" w:history="1">
        <w:r w:rsidRPr="00676F3E">
          <w:rPr>
            <w:rStyle w:val="Collegamentoipertestuale"/>
            <w:i/>
            <w:iCs/>
          </w:rPr>
          <w:t>crp@pec.regione.sardegna.it</w:t>
        </w:r>
      </w:hyperlink>
      <w:r w:rsidRPr="00FC1E1A">
        <w:rPr>
          <w:i/>
          <w:iCs/>
          <w:sz w:val="24"/>
          <w:szCs w:val="24"/>
        </w:rPr>
        <w:t xml:space="preserve"> </w:t>
      </w:r>
    </w:p>
    <w:p w14:paraId="40D37548" w14:textId="762D8B52" w:rsidR="00483003" w:rsidRDefault="00483003" w:rsidP="00283C57">
      <w:pPr>
        <w:spacing w:after="0" w:line="240" w:lineRule="auto"/>
        <w:rPr>
          <w:b/>
          <w:sz w:val="24"/>
          <w:szCs w:val="24"/>
        </w:rPr>
      </w:pPr>
    </w:p>
    <w:p w14:paraId="4C46BCC7" w14:textId="77777777" w:rsidR="00483003" w:rsidRDefault="00483003" w:rsidP="00283C57">
      <w:pPr>
        <w:spacing w:after="0" w:line="240" w:lineRule="auto"/>
        <w:rPr>
          <w:b/>
          <w:sz w:val="24"/>
          <w:szCs w:val="24"/>
        </w:rPr>
      </w:pPr>
    </w:p>
    <w:p w14:paraId="4B2BE186" w14:textId="2E647A9E" w:rsidR="00283C57" w:rsidRDefault="00A536CD" w:rsidP="00283C57">
      <w:pPr>
        <w:spacing w:after="0" w:line="240" w:lineRule="auto"/>
        <w:rPr>
          <w:bCs/>
          <w:sz w:val="24"/>
          <w:szCs w:val="24"/>
        </w:rPr>
      </w:pPr>
      <w:r w:rsidRPr="00643005">
        <w:rPr>
          <w:b/>
          <w:sz w:val="24"/>
          <w:szCs w:val="24"/>
        </w:rPr>
        <w:t>L’intervento/osservazione riguarda principalmente uno o più dei</w:t>
      </w:r>
      <w:r w:rsidR="00283C57" w:rsidRPr="00643005">
        <w:rPr>
          <w:b/>
          <w:sz w:val="24"/>
          <w:szCs w:val="24"/>
        </w:rPr>
        <w:t xml:space="preserve"> seguenti aspetti</w:t>
      </w:r>
      <w:r w:rsidRPr="00643005">
        <w:rPr>
          <w:b/>
          <w:sz w:val="24"/>
          <w:szCs w:val="24"/>
        </w:rPr>
        <w:t xml:space="preserve"> </w:t>
      </w:r>
      <w:r w:rsidR="00F44BC4" w:rsidRPr="00A1545D">
        <w:rPr>
          <w:bCs/>
          <w:sz w:val="24"/>
          <w:szCs w:val="24"/>
        </w:rPr>
        <w:t>(</w:t>
      </w:r>
      <w:r w:rsidR="00F44BC4" w:rsidRPr="00A1545D">
        <w:rPr>
          <w:bCs/>
          <w:i/>
          <w:iCs/>
          <w:sz w:val="24"/>
          <w:szCs w:val="24"/>
        </w:rPr>
        <w:t>fleggare il/i tema/i d’interesse</w:t>
      </w:r>
      <w:r w:rsidR="00F44BC4" w:rsidRPr="00A1545D">
        <w:rPr>
          <w:bCs/>
          <w:sz w:val="24"/>
          <w:szCs w:val="24"/>
        </w:rPr>
        <w:t>)</w:t>
      </w:r>
      <w:r w:rsidR="00283C57" w:rsidRPr="00A1545D">
        <w:rPr>
          <w:bCs/>
          <w:sz w:val="24"/>
          <w:szCs w:val="24"/>
        </w:rPr>
        <w:t>:</w:t>
      </w:r>
    </w:p>
    <w:p w14:paraId="5FC0D4AA" w14:textId="77777777" w:rsidR="00676F3E" w:rsidRPr="00A1545D" w:rsidRDefault="00676F3E" w:rsidP="00283C57">
      <w:pPr>
        <w:spacing w:after="0" w:line="240" w:lineRule="auto"/>
        <w:rPr>
          <w:bCs/>
          <w:sz w:val="24"/>
          <w:szCs w:val="24"/>
        </w:rPr>
      </w:pPr>
    </w:p>
    <w:p w14:paraId="6D779C61" w14:textId="03AB72BA" w:rsidR="00283C57" w:rsidRDefault="001E2E49" w:rsidP="002642E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642E8">
        <w:rPr>
          <w:b/>
          <w:bCs/>
          <w:sz w:val="24"/>
          <w:szCs w:val="24"/>
          <w:u w:val="single"/>
        </w:rPr>
        <w:t xml:space="preserve">Il Programma FESR: </w:t>
      </w:r>
      <w:r w:rsidR="00E07E80" w:rsidRPr="002642E8">
        <w:rPr>
          <w:sz w:val="24"/>
          <w:szCs w:val="24"/>
        </w:rPr>
        <w:t>osservazioni relative a</w:t>
      </w:r>
      <w:r w:rsidR="00E07E80" w:rsidRPr="002642E8">
        <w:rPr>
          <w:b/>
          <w:bCs/>
          <w:sz w:val="24"/>
          <w:szCs w:val="24"/>
        </w:rPr>
        <w:t xml:space="preserve"> </w:t>
      </w:r>
      <w:r w:rsidRPr="002642E8">
        <w:rPr>
          <w:sz w:val="24"/>
          <w:szCs w:val="24"/>
        </w:rPr>
        <w:t>e</w:t>
      </w:r>
      <w:r w:rsidR="00CC404F" w:rsidRPr="00E75BE3">
        <w:rPr>
          <w:sz w:val="24"/>
          <w:szCs w:val="24"/>
        </w:rPr>
        <w:t xml:space="preserve">lementi </w:t>
      </w:r>
      <w:r w:rsidR="006D5216" w:rsidRPr="003B2B91">
        <w:rPr>
          <w:sz w:val="24"/>
          <w:szCs w:val="24"/>
        </w:rPr>
        <w:t xml:space="preserve">che dovrebbero essere considerati </w:t>
      </w:r>
      <w:r w:rsidR="00CC404F" w:rsidRPr="00E75BE3">
        <w:rPr>
          <w:sz w:val="24"/>
          <w:szCs w:val="24"/>
        </w:rPr>
        <w:t xml:space="preserve">per la declinazione </w:t>
      </w:r>
      <w:r w:rsidR="006D5216" w:rsidRPr="00E75BE3">
        <w:rPr>
          <w:sz w:val="24"/>
          <w:szCs w:val="24"/>
        </w:rPr>
        <w:t>de</w:t>
      </w:r>
      <w:r w:rsidRPr="002642E8">
        <w:rPr>
          <w:sz w:val="24"/>
          <w:szCs w:val="24"/>
        </w:rPr>
        <w:t xml:space="preserve">gli Obiettivi e delle Azioni </w:t>
      </w:r>
      <w:r w:rsidR="00CC404F" w:rsidRPr="00E75BE3">
        <w:rPr>
          <w:sz w:val="24"/>
          <w:szCs w:val="24"/>
        </w:rPr>
        <w:t>individuate</w:t>
      </w:r>
      <w:r w:rsidR="008E229A" w:rsidRPr="00E75BE3">
        <w:rPr>
          <w:sz w:val="24"/>
          <w:szCs w:val="24"/>
        </w:rPr>
        <w:t>;</w:t>
      </w:r>
    </w:p>
    <w:p w14:paraId="635CEB70" w14:textId="77777777" w:rsidR="00676F3E" w:rsidRPr="00676F3E" w:rsidRDefault="00676F3E" w:rsidP="00676F3E">
      <w:pPr>
        <w:spacing w:after="0" w:line="240" w:lineRule="auto"/>
        <w:jc w:val="both"/>
        <w:rPr>
          <w:sz w:val="24"/>
          <w:szCs w:val="24"/>
        </w:rPr>
      </w:pPr>
    </w:p>
    <w:p w14:paraId="3016DB63" w14:textId="7F49BA86" w:rsidR="00CC404F" w:rsidRDefault="001E2E49" w:rsidP="002642E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642E8">
        <w:rPr>
          <w:b/>
          <w:bCs/>
          <w:sz w:val="24"/>
          <w:szCs w:val="24"/>
          <w:u w:val="single"/>
        </w:rPr>
        <w:t>Il Rapporto Ambientale:</w:t>
      </w:r>
      <w:r w:rsidRPr="00E07E80">
        <w:rPr>
          <w:sz w:val="24"/>
          <w:szCs w:val="24"/>
        </w:rPr>
        <w:t xml:space="preserve"> </w:t>
      </w:r>
      <w:r w:rsidR="00E07E80" w:rsidRPr="00E07E80">
        <w:rPr>
          <w:sz w:val="24"/>
          <w:szCs w:val="24"/>
        </w:rPr>
        <w:t>osservazioni utili a migliorare la valutazione</w:t>
      </w:r>
      <w:r w:rsidR="00E07E80">
        <w:rPr>
          <w:sz w:val="24"/>
          <w:szCs w:val="24"/>
        </w:rPr>
        <w:t xml:space="preserve"> / </w:t>
      </w:r>
      <w:r w:rsidR="00E75BE3">
        <w:rPr>
          <w:sz w:val="24"/>
          <w:szCs w:val="24"/>
        </w:rPr>
        <w:t xml:space="preserve">l’attuazione e </w:t>
      </w:r>
      <w:r w:rsidR="00E07E80">
        <w:rPr>
          <w:sz w:val="24"/>
          <w:szCs w:val="24"/>
        </w:rPr>
        <w:t>il monitoraggio</w:t>
      </w:r>
      <w:r w:rsidR="00E07E80" w:rsidRPr="00E07E80">
        <w:rPr>
          <w:sz w:val="24"/>
          <w:szCs w:val="24"/>
        </w:rPr>
        <w:t xml:space="preserve"> del Programma, segnalando </w:t>
      </w:r>
      <w:r w:rsidR="00E07E80">
        <w:rPr>
          <w:sz w:val="24"/>
          <w:szCs w:val="24"/>
        </w:rPr>
        <w:t>d</w:t>
      </w:r>
      <w:r w:rsidR="00CC404F" w:rsidRPr="00E07E80">
        <w:rPr>
          <w:sz w:val="24"/>
          <w:szCs w:val="24"/>
        </w:rPr>
        <w:t xml:space="preserve">i </w:t>
      </w:r>
      <w:r w:rsidR="008E229A" w:rsidRPr="00E07E80">
        <w:rPr>
          <w:sz w:val="24"/>
          <w:szCs w:val="24"/>
        </w:rPr>
        <w:t xml:space="preserve">eventuali </w:t>
      </w:r>
      <w:r w:rsidR="00CC404F" w:rsidRPr="00E07E80">
        <w:rPr>
          <w:sz w:val="24"/>
          <w:szCs w:val="24"/>
        </w:rPr>
        <w:t>ulteriori elementi che</w:t>
      </w:r>
      <w:r w:rsidR="00A536CD" w:rsidRPr="00E07E80">
        <w:rPr>
          <w:sz w:val="24"/>
          <w:szCs w:val="24"/>
        </w:rPr>
        <w:t xml:space="preserve"> dovrebbero essere</w:t>
      </w:r>
      <w:r w:rsidR="00CC404F" w:rsidRPr="00E07E80">
        <w:rPr>
          <w:sz w:val="24"/>
          <w:szCs w:val="24"/>
        </w:rPr>
        <w:t xml:space="preserve"> </w:t>
      </w:r>
      <w:r w:rsidR="006D5216" w:rsidRPr="00E07E80">
        <w:rPr>
          <w:sz w:val="24"/>
          <w:szCs w:val="24"/>
        </w:rPr>
        <w:t>integrati</w:t>
      </w:r>
      <w:r w:rsidR="00E07E80">
        <w:rPr>
          <w:sz w:val="24"/>
          <w:szCs w:val="24"/>
        </w:rPr>
        <w:t>/considerati</w:t>
      </w:r>
      <w:r w:rsidR="00E07E80" w:rsidRPr="00E07E80">
        <w:rPr>
          <w:sz w:val="24"/>
          <w:szCs w:val="24"/>
        </w:rPr>
        <w:t xml:space="preserve"> nelle diverse sezioni (es. analisi di contesto/scenario, </w:t>
      </w:r>
      <w:r w:rsidR="00CC404F" w:rsidRPr="002642E8">
        <w:rPr>
          <w:sz w:val="24"/>
          <w:szCs w:val="24"/>
        </w:rPr>
        <w:t>valutazione degli effetti ambientali</w:t>
      </w:r>
      <w:r w:rsidR="00E07E80">
        <w:rPr>
          <w:sz w:val="24"/>
          <w:szCs w:val="24"/>
        </w:rPr>
        <w:t xml:space="preserve">, </w:t>
      </w:r>
      <w:r w:rsidR="00D1763D" w:rsidRPr="002642E8">
        <w:rPr>
          <w:sz w:val="24"/>
          <w:szCs w:val="24"/>
        </w:rPr>
        <w:t xml:space="preserve">orientamenti formulati per </w:t>
      </w:r>
      <w:r w:rsidR="00E07E80">
        <w:rPr>
          <w:sz w:val="24"/>
          <w:szCs w:val="24"/>
        </w:rPr>
        <w:t>la sostenibilità dell’attuazione, sistema di monitoraggio, …)</w:t>
      </w:r>
      <w:r w:rsidR="00E92186" w:rsidRPr="002642E8">
        <w:rPr>
          <w:sz w:val="24"/>
          <w:szCs w:val="24"/>
        </w:rPr>
        <w:t>;</w:t>
      </w:r>
    </w:p>
    <w:p w14:paraId="01B99C60" w14:textId="77777777" w:rsidR="00676F3E" w:rsidRPr="00676F3E" w:rsidRDefault="00676F3E" w:rsidP="00676F3E">
      <w:pPr>
        <w:spacing w:after="0" w:line="240" w:lineRule="auto"/>
        <w:jc w:val="both"/>
        <w:rPr>
          <w:sz w:val="24"/>
          <w:szCs w:val="24"/>
        </w:rPr>
      </w:pPr>
    </w:p>
    <w:p w14:paraId="7053C7E8" w14:textId="06841787" w:rsidR="00C348BF" w:rsidRPr="00E75BE3" w:rsidRDefault="006F16AF" w:rsidP="002642E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642E8">
        <w:rPr>
          <w:b/>
          <w:bCs/>
          <w:sz w:val="24"/>
          <w:szCs w:val="24"/>
          <w:u w:val="single"/>
        </w:rPr>
        <w:t>altro</w:t>
      </w:r>
      <w:r w:rsidR="00E75BE3">
        <w:rPr>
          <w:b/>
          <w:bCs/>
          <w:sz w:val="24"/>
          <w:szCs w:val="24"/>
          <w:u w:val="single"/>
        </w:rPr>
        <w:t xml:space="preserve"> </w:t>
      </w:r>
      <w:r w:rsidR="00E75BE3" w:rsidRPr="002642E8">
        <w:rPr>
          <w:sz w:val="24"/>
          <w:szCs w:val="24"/>
        </w:rPr>
        <w:t>(es. la governance, la procedura</w:t>
      </w:r>
      <w:r w:rsidR="00BC5FEE">
        <w:rPr>
          <w:sz w:val="24"/>
          <w:szCs w:val="24"/>
        </w:rPr>
        <w:t xml:space="preserve"> di VAS</w:t>
      </w:r>
      <w:r w:rsidR="00E75BE3" w:rsidRPr="002642E8">
        <w:rPr>
          <w:sz w:val="24"/>
          <w:szCs w:val="24"/>
        </w:rPr>
        <w:t>, …)</w:t>
      </w:r>
      <w:r w:rsidR="00E75BE3">
        <w:rPr>
          <w:sz w:val="24"/>
          <w:szCs w:val="24"/>
        </w:rPr>
        <w:t>.</w:t>
      </w:r>
    </w:p>
    <w:p w14:paraId="36A51543" w14:textId="570C7838" w:rsidR="00676F3E" w:rsidRDefault="00676F3E" w:rsidP="00A1545D">
      <w:pPr>
        <w:pStyle w:val="Paragrafoelenco"/>
        <w:spacing w:after="0" w:line="240" w:lineRule="auto"/>
        <w:ind w:left="360"/>
        <w:jc w:val="both"/>
      </w:pPr>
      <w:r>
        <w:br w:type="page"/>
      </w:r>
    </w:p>
    <w:p w14:paraId="146CD643" w14:textId="77777777" w:rsidR="00483003" w:rsidRPr="00E92186" w:rsidRDefault="00483003" w:rsidP="00A1545D">
      <w:pPr>
        <w:pStyle w:val="Paragrafoelenco"/>
        <w:spacing w:after="0" w:line="240" w:lineRule="auto"/>
        <w:ind w:left="3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763D" w:rsidRPr="00E92186" w14:paraId="119B18E8" w14:textId="77777777" w:rsidTr="002642E8">
        <w:trPr>
          <w:trHeight w:val="454"/>
        </w:trPr>
        <w:tc>
          <w:tcPr>
            <w:tcW w:w="9628" w:type="dxa"/>
            <w:vAlign w:val="center"/>
          </w:tcPr>
          <w:p w14:paraId="4FD0A01B" w14:textId="77777777" w:rsidR="00D1763D" w:rsidRPr="00D1763D" w:rsidRDefault="00D1763D" w:rsidP="00D1763D">
            <w:pPr>
              <w:rPr>
                <w:b/>
                <w:sz w:val="24"/>
                <w:szCs w:val="24"/>
              </w:rPr>
            </w:pPr>
            <w:r w:rsidRPr="00D1763D">
              <w:rPr>
                <w:b/>
                <w:sz w:val="24"/>
                <w:szCs w:val="24"/>
              </w:rPr>
              <w:t>Nome e Cognome:</w:t>
            </w:r>
          </w:p>
        </w:tc>
      </w:tr>
      <w:tr w:rsidR="00D1763D" w:rsidRPr="00E92186" w14:paraId="4541D81C" w14:textId="77777777" w:rsidTr="002642E8">
        <w:trPr>
          <w:trHeight w:val="454"/>
        </w:trPr>
        <w:tc>
          <w:tcPr>
            <w:tcW w:w="9628" w:type="dxa"/>
            <w:vAlign w:val="center"/>
          </w:tcPr>
          <w:p w14:paraId="061741BE" w14:textId="77777777" w:rsidR="00D1763D" w:rsidRPr="00E92186" w:rsidRDefault="00D1763D" w:rsidP="00D1763D">
            <w:pPr>
              <w:rPr>
                <w:b/>
                <w:sz w:val="24"/>
                <w:szCs w:val="24"/>
              </w:rPr>
            </w:pPr>
            <w:r w:rsidRPr="00E92186">
              <w:rPr>
                <w:b/>
                <w:sz w:val="24"/>
                <w:szCs w:val="24"/>
              </w:rPr>
              <w:t>Ente/Società di riferimento:</w:t>
            </w:r>
          </w:p>
        </w:tc>
      </w:tr>
      <w:tr w:rsidR="00D1763D" w:rsidRPr="00E92186" w14:paraId="27CE78E2" w14:textId="77777777" w:rsidTr="002642E8">
        <w:trPr>
          <w:trHeight w:val="318"/>
        </w:trPr>
        <w:tc>
          <w:tcPr>
            <w:tcW w:w="9628" w:type="dxa"/>
          </w:tcPr>
          <w:p w14:paraId="1AB18881" w14:textId="7BF70C60" w:rsidR="008077FC" w:rsidRPr="00E92186" w:rsidRDefault="00D1763D" w:rsidP="00E92186">
            <w:pPr>
              <w:pStyle w:val="Corpodeltesto1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E92186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Intervento/osservazione</w:t>
            </w:r>
          </w:p>
        </w:tc>
      </w:tr>
      <w:tr w:rsidR="00E75BE3" w:rsidRPr="00E92186" w14:paraId="713CCF02" w14:textId="77777777" w:rsidTr="002642E8">
        <w:trPr>
          <w:trHeight w:val="318"/>
        </w:trPr>
        <w:tc>
          <w:tcPr>
            <w:tcW w:w="9628" w:type="dxa"/>
            <w:shd w:val="clear" w:color="auto" w:fill="DBE5F1" w:themeFill="accent1" w:themeFillTint="33"/>
          </w:tcPr>
          <w:p w14:paraId="31F3CE44" w14:textId="1DEAA86E" w:rsidR="00E75BE3" w:rsidRPr="00E92186" w:rsidRDefault="00483003" w:rsidP="00E92186">
            <w:pPr>
              <w:pStyle w:val="Corpodeltesto1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1. </w:t>
            </w:r>
            <w:r w:rsidR="00E75BE3" w:rsidRPr="006D5216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segnalazione di elementi che dovrebbero essere considerati </w:t>
            </w:r>
            <w:r w:rsidR="00E75BE3" w:rsidRPr="00E07E80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per la declinazione degli Obiettivi e delle Azioni individuate</w:t>
            </w:r>
            <w:r w:rsidR="00E75BE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da</w:t>
            </w:r>
            <w:r w:rsidR="00FC1E1A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l</w:t>
            </w:r>
            <w:r w:rsidR="00E75BE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Programma FESR</w:t>
            </w:r>
            <w:r w:rsidR="00BC5FEE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e la loro attuazione</w:t>
            </w:r>
          </w:p>
        </w:tc>
      </w:tr>
      <w:tr w:rsidR="006D5216" w:rsidRPr="00E92186" w14:paraId="1EF4B8F3" w14:textId="77777777" w:rsidTr="002642E8">
        <w:trPr>
          <w:trHeight w:val="1982"/>
        </w:trPr>
        <w:tc>
          <w:tcPr>
            <w:tcW w:w="9628" w:type="dxa"/>
          </w:tcPr>
          <w:p w14:paraId="2F6DB6C6" w14:textId="7253F0BA" w:rsidR="006D5216" w:rsidRPr="00483003" w:rsidRDefault="006D5216" w:rsidP="00483003"/>
        </w:tc>
      </w:tr>
      <w:tr w:rsidR="006D5216" w:rsidRPr="00E92186" w14:paraId="34D18A8B" w14:textId="77777777" w:rsidTr="002642E8">
        <w:trPr>
          <w:trHeight w:val="667"/>
        </w:trPr>
        <w:tc>
          <w:tcPr>
            <w:tcW w:w="9628" w:type="dxa"/>
            <w:shd w:val="clear" w:color="auto" w:fill="DBE5F1" w:themeFill="accent1" w:themeFillTint="33"/>
          </w:tcPr>
          <w:p w14:paraId="2A059FD5" w14:textId="5080920C" w:rsidR="006D5216" w:rsidRPr="006D5216" w:rsidRDefault="006D5216">
            <w:pPr>
              <w:pStyle w:val="Corpodeltesto1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2. </w:t>
            </w:r>
            <w:r w:rsidR="00263635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osservazioni relative al </w:t>
            </w:r>
            <w:r w:rsidRPr="006D5216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Rapporto Ambientale</w:t>
            </w:r>
            <w:r w:rsidR="00263635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nelle sezioni relative a: </w:t>
            </w:r>
          </w:p>
        </w:tc>
      </w:tr>
      <w:tr w:rsidR="006D5216" w:rsidRPr="00E92186" w14:paraId="45873A50" w14:textId="77777777" w:rsidTr="002642E8">
        <w:trPr>
          <w:trHeight w:val="1839"/>
        </w:trPr>
        <w:tc>
          <w:tcPr>
            <w:tcW w:w="9628" w:type="dxa"/>
          </w:tcPr>
          <w:p w14:paraId="61F6BE6E" w14:textId="77777777" w:rsidR="006D5216" w:rsidRDefault="006D5216" w:rsidP="002642E8">
            <w:pPr>
              <w:pStyle w:val="Corpodeltesto1"/>
              <w:numPr>
                <w:ilvl w:val="0"/>
                <w:numId w:val="11"/>
              </w:num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obiettivi di sostenibilità e quadro programmatico</w:t>
            </w:r>
          </w:p>
          <w:p w14:paraId="111DF686" w14:textId="1FECFEC6" w:rsidR="00483003" w:rsidRDefault="00483003" w:rsidP="00483003">
            <w:pPr>
              <w:pStyle w:val="Corpodeltesto1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6D5216" w:rsidRPr="00E92186" w14:paraId="00F4E7AB" w14:textId="77777777" w:rsidTr="002642E8">
        <w:trPr>
          <w:trHeight w:val="1749"/>
        </w:trPr>
        <w:tc>
          <w:tcPr>
            <w:tcW w:w="9628" w:type="dxa"/>
          </w:tcPr>
          <w:p w14:paraId="2B5A100C" w14:textId="66BE66B4" w:rsidR="006D5216" w:rsidRDefault="006D5216" w:rsidP="002642E8">
            <w:pPr>
              <w:pStyle w:val="Corpodeltesto1"/>
              <w:numPr>
                <w:ilvl w:val="0"/>
                <w:numId w:val="11"/>
              </w:num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descrizione </w:t>
            </w:r>
            <w:r w:rsidR="006F16AF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del contesto</w:t>
            </w:r>
            <w:r w:rsidR="00E75BE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, punti di forza e debolezza</w:t>
            </w:r>
            <w:r w:rsidR="006F16AF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e scenario </w:t>
            </w:r>
            <w:r w:rsidR="0048300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climatico </w:t>
            </w:r>
            <w:r w:rsidR="006F16AF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di riferimento</w:t>
            </w:r>
          </w:p>
          <w:p w14:paraId="1E71707B" w14:textId="77777777" w:rsidR="006D5216" w:rsidRDefault="006D5216" w:rsidP="006D5216">
            <w:pPr>
              <w:pStyle w:val="Corpodeltesto1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6F16AF" w:rsidRPr="00E92186" w14:paraId="1A4A5068" w14:textId="77777777" w:rsidTr="002642E8">
        <w:trPr>
          <w:trHeight w:val="1821"/>
        </w:trPr>
        <w:tc>
          <w:tcPr>
            <w:tcW w:w="9628" w:type="dxa"/>
          </w:tcPr>
          <w:p w14:paraId="38CDE48E" w14:textId="77777777" w:rsidR="006F16AF" w:rsidRDefault="006F16AF" w:rsidP="002642E8">
            <w:pPr>
              <w:pStyle w:val="Paragrafoelenco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l’analisi e valutazione delle alternative</w:t>
            </w:r>
          </w:p>
          <w:p w14:paraId="0F3FB689" w14:textId="3176E221" w:rsidR="00483003" w:rsidRPr="00483003" w:rsidRDefault="00483003" w:rsidP="004830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16AF" w:rsidRPr="00E92186" w14:paraId="294CC765" w14:textId="77777777" w:rsidTr="002642E8">
        <w:trPr>
          <w:trHeight w:val="1690"/>
        </w:trPr>
        <w:tc>
          <w:tcPr>
            <w:tcW w:w="9628" w:type="dxa"/>
          </w:tcPr>
          <w:p w14:paraId="4B45ABC1" w14:textId="77777777" w:rsidR="006F16AF" w:rsidRDefault="006F16AF" w:rsidP="002642E8">
            <w:pPr>
              <w:pStyle w:val="Paragrafoelenco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2642E8">
              <w:rPr>
                <w:b/>
                <w:sz w:val="24"/>
                <w:szCs w:val="24"/>
              </w:rPr>
              <w:lastRenderedPageBreak/>
              <w:t>la valutazione degli effetti ambientali delle azioni</w:t>
            </w:r>
          </w:p>
          <w:p w14:paraId="4D35F034" w14:textId="2326BB52" w:rsidR="00483003" w:rsidRPr="00483003" w:rsidRDefault="00483003" w:rsidP="004830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16AF" w:rsidRPr="00E92186" w14:paraId="22A92977" w14:textId="77777777" w:rsidTr="002642E8">
        <w:trPr>
          <w:trHeight w:val="1982"/>
        </w:trPr>
        <w:tc>
          <w:tcPr>
            <w:tcW w:w="9628" w:type="dxa"/>
          </w:tcPr>
          <w:p w14:paraId="279E55C6" w14:textId="52CCDD4D" w:rsidR="006F16AF" w:rsidRPr="002642E8" w:rsidRDefault="006F16AF" w:rsidP="002642E8">
            <w:pPr>
              <w:pStyle w:val="Paragrafoelenco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2642E8">
              <w:rPr>
                <w:b/>
                <w:sz w:val="24"/>
                <w:szCs w:val="24"/>
              </w:rPr>
              <w:t>la formulazione degli orientamenti per la sostenibilità delle azioni</w:t>
            </w:r>
          </w:p>
          <w:p w14:paraId="7228CF64" w14:textId="77777777" w:rsidR="006F16AF" w:rsidRPr="00EF4840" w:rsidRDefault="006F16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16AF" w:rsidRPr="00E92186" w14:paraId="5A044508" w14:textId="77777777" w:rsidTr="002642E8">
        <w:trPr>
          <w:trHeight w:val="1982"/>
        </w:trPr>
        <w:tc>
          <w:tcPr>
            <w:tcW w:w="9628" w:type="dxa"/>
          </w:tcPr>
          <w:p w14:paraId="7746C78F" w14:textId="77777777" w:rsidR="006F16AF" w:rsidRDefault="006F16AF" w:rsidP="002642E8">
            <w:pPr>
              <w:pStyle w:val="Paragrafoelenco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l’analisi di coerenza</w:t>
            </w:r>
          </w:p>
          <w:p w14:paraId="0F696995" w14:textId="2C028220" w:rsidR="00483003" w:rsidRPr="00483003" w:rsidRDefault="00483003" w:rsidP="004830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16AF" w:rsidRPr="00E92186" w14:paraId="4DE5BB71" w14:textId="77777777" w:rsidTr="002642E8">
        <w:trPr>
          <w:trHeight w:val="2147"/>
        </w:trPr>
        <w:tc>
          <w:tcPr>
            <w:tcW w:w="9628" w:type="dxa"/>
          </w:tcPr>
          <w:p w14:paraId="143842E5" w14:textId="350515FA" w:rsidR="006F16AF" w:rsidRPr="002642E8" w:rsidRDefault="00E75BE3" w:rsidP="002642E8">
            <w:pPr>
              <w:pStyle w:val="Paragrafoelenco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2642E8">
              <w:rPr>
                <w:b/>
                <w:sz w:val="24"/>
                <w:szCs w:val="24"/>
              </w:rPr>
              <w:t xml:space="preserve"> </w:t>
            </w:r>
            <w:r w:rsidR="00C823EE">
              <w:rPr>
                <w:b/>
                <w:sz w:val="24"/>
                <w:szCs w:val="24"/>
              </w:rPr>
              <w:t xml:space="preserve">il </w:t>
            </w:r>
            <w:r w:rsidRPr="002642E8">
              <w:rPr>
                <w:b/>
                <w:sz w:val="24"/>
                <w:szCs w:val="24"/>
              </w:rPr>
              <w:t xml:space="preserve">monitoraggio </w:t>
            </w:r>
            <w:r w:rsidR="00C823EE">
              <w:rPr>
                <w:b/>
                <w:sz w:val="24"/>
                <w:szCs w:val="24"/>
              </w:rPr>
              <w:t xml:space="preserve">ambientale </w:t>
            </w:r>
            <w:r w:rsidRPr="002642E8">
              <w:rPr>
                <w:b/>
                <w:sz w:val="24"/>
                <w:szCs w:val="24"/>
              </w:rPr>
              <w:t>del Programma FESR</w:t>
            </w:r>
          </w:p>
          <w:p w14:paraId="705D7F33" w14:textId="77777777" w:rsidR="006F16AF" w:rsidRPr="002642E8" w:rsidRDefault="006F16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75BE3" w:rsidRPr="00E92186" w14:paraId="0546F06D" w14:textId="77777777" w:rsidTr="00BC5FEE">
        <w:trPr>
          <w:trHeight w:val="2168"/>
        </w:trPr>
        <w:tc>
          <w:tcPr>
            <w:tcW w:w="9628" w:type="dxa"/>
            <w:shd w:val="clear" w:color="auto" w:fill="DBE5F1" w:themeFill="accent1" w:themeFillTint="33"/>
          </w:tcPr>
          <w:p w14:paraId="16012B2E" w14:textId="77777777" w:rsidR="00E75BE3" w:rsidRDefault="00E75B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42327">
              <w:rPr>
                <w:b/>
                <w:sz w:val="24"/>
                <w:szCs w:val="24"/>
              </w:rPr>
              <w:t>. Altro:</w:t>
            </w:r>
          </w:p>
          <w:p w14:paraId="333EA4D9" w14:textId="6D7AAB0E" w:rsidR="00483003" w:rsidRDefault="0048300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A054A46" w14:textId="6B695EFB" w:rsidR="00A4018B" w:rsidRPr="00CC2CB4" w:rsidRDefault="00A4018B" w:rsidP="00321A58">
      <w:pPr>
        <w:spacing w:after="0" w:line="240" w:lineRule="auto"/>
        <w:rPr>
          <w:rFonts w:cs="Helv"/>
          <w:color w:val="000000"/>
          <w:sz w:val="24"/>
          <w:szCs w:val="24"/>
          <w:u w:val="single"/>
        </w:rPr>
      </w:pPr>
    </w:p>
    <w:sectPr w:rsidR="00A4018B" w:rsidRPr="00CC2CB4" w:rsidSect="00F80CAE">
      <w:headerReference w:type="default" r:id="rId11"/>
      <w:footerReference w:type="default" r:id="rId12"/>
      <w:pgSz w:w="11906" w:h="16838"/>
      <w:pgMar w:top="426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4F82" w14:textId="77777777" w:rsidR="003D56D9" w:rsidRDefault="003D56D9" w:rsidP="00283C57">
      <w:pPr>
        <w:spacing w:after="0" w:line="240" w:lineRule="auto"/>
      </w:pPr>
      <w:r>
        <w:separator/>
      </w:r>
    </w:p>
  </w:endnote>
  <w:endnote w:type="continuationSeparator" w:id="0">
    <w:p w14:paraId="72B38F79" w14:textId="77777777" w:rsidR="003D56D9" w:rsidRDefault="003D56D9" w:rsidP="0028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958672"/>
      <w:docPartObj>
        <w:docPartGallery w:val="Page Numbers (Bottom of Page)"/>
        <w:docPartUnique/>
      </w:docPartObj>
    </w:sdtPr>
    <w:sdtEndPr/>
    <w:sdtContent>
      <w:p w14:paraId="24834A38" w14:textId="26997EFB" w:rsidR="00483003" w:rsidRDefault="00FC1E1A" w:rsidP="00FC1E1A">
        <w:pPr>
          <w:pStyle w:val="Pidipagina"/>
          <w:ind w:firstLine="2124"/>
          <w:jc w:val="center"/>
        </w:pPr>
        <w:r>
          <w:rPr>
            <w:noProof/>
            <w:color w:val="181512"/>
            <w:sz w:val="14"/>
            <w:szCs w:val="16"/>
            <w:lang w:eastAsia="it-IT"/>
          </w:rPr>
          <w:drawing>
            <wp:inline distT="0" distB="0" distL="0" distR="0" wp14:anchorId="202F934A" wp14:editId="5F504CA7">
              <wp:extent cx="3423285" cy="565150"/>
              <wp:effectExtent l="0" t="0" r="5715" b="6350"/>
              <wp:docPr id="33" name="Immagin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3285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483003">
          <w:fldChar w:fldCharType="begin"/>
        </w:r>
        <w:r w:rsidR="00483003">
          <w:instrText>PAGE   \* MERGEFORMAT</w:instrText>
        </w:r>
        <w:r w:rsidR="00483003">
          <w:fldChar w:fldCharType="separate"/>
        </w:r>
        <w:r w:rsidR="00E8479F">
          <w:rPr>
            <w:noProof/>
          </w:rPr>
          <w:t>1</w:t>
        </w:r>
        <w:r w:rsidR="0048300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7AA2" w14:textId="77777777" w:rsidR="003D56D9" w:rsidRDefault="003D56D9" w:rsidP="00283C57">
      <w:pPr>
        <w:spacing w:after="0" w:line="240" w:lineRule="auto"/>
      </w:pPr>
      <w:r>
        <w:separator/>
      </w:r>
    </w:p>
  </w:footnote>
  <w:footnote w:type="continuationSeparator" w:id="0">
    <w:p w14:paraId="01530A66" w14:textId="77777777" w:rsidR="003D56D9" w:rsidRDefault="003D56D9" w:rsidP="0028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F1E7" w14:textId="458AED96" w:rsidR="00483003" w:rsidRDefault="00FC1E1A" w:rsidP="00483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eastAsia="MS Mincho" w:cs="Arial"/>
        <w:noProof/>
      </w:rPr>
      <w:drawing>
        <wp:inline distT="0" distB="0" distL="0" distR="0" wp14:anchorId="00799EE8" wp14:editId="54D1E6AC">
          <wp:extent cx="1485900" cy="920750"/>
          <wp:effectExtent l="0" t="0" r="0" b="0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4E01F" w14:textId="77777777" w:rsidR="00483003" w:rsidRDefault="00483003" w:rsidP="00483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Arial" w:eastAsia="Arial" w:hAnsi="Arial" w:cs="Arial"/>
        <w:color w:val="000000"/>
        <w:sz w:val="12"/>
        <w:szCs w:val="12"/>
      </w:rPr>
      <w:t>ASSESSORADU DE SA PROGRAMMATZIONE, BILANTZU E ASSENTU DE SU TERRITÒRIU</w:t>
    </w:r>
    <w:r>
      <w:rPr>
        <w:rFonts w:ascii="Arial" w:eastAsia="Arial" w:hAnsi="Arial" w:cs="Arial"/>
        <w:color w:val="000000"/>
        <w:sz w:val="12"/>
        <w:szCs w:val="12"/>
      </w:rPr>
      <w:br/>
      <w:t>ASSESSORATO DELLA PROGRAMMAZIONE, BILANCIO, CREDITO E ASSETTO DEL TERRITORIO</w:t>
    </w:r>
  </w:p>
  <w:p w14:paraId="58B6B763" w14:textId="22894B82" w:rsidR="00483003" w:rsidRDefault="00483003" w:rsidP="00483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595959"/>
        <w:sz w:val="16"/>
        <w:szCs w:val="16"/>
      </w:rPr>
    </w:pPr>
    <w:r>
      <w:rPr>
        <w:rFonts w:ascii="Arial" w:eastAsia="Arial" w:hAnsi="Arial" w:cs="Arial"/>
        <w:color w:val="595959"/>
        <w:sz w:val="16"/>
        <w:szCs w:val="16"/>
      </w:rPr>
      <w:t>Centro Regionale di Programmazione</w:t>
    </w:r>
  </w:p>
  <w:p w14:paraId="08226ED4" w14:textId="77777777" w:rsidR="00483003" w:rsidRDefault="00483003" w:rsidP="00483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FF4"/>
    <w:multiLevelType w:val="hybridMultilevel"/>
    <w:tmpl w:val="37728A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54FA9"/>
    <w:multiLevelType w:val="hybridMultilevel"/>
    <w:tmpl w:val="C3DC83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E01"/>
    <w:multiLevelType w:val="hybridMultilevel"/>
    <w:tmpl w:val="99FAB0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A3976"/>
    <w:multiLevelType w:val="hybridMultilevel"/>
    <w:tmpl w:val="59A0C6FE"/>
    <w:lvl w:ilvl="0" w:tplc="571C29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3C29"/>
    <w:multiLevelType w:val="hybridMultilevel"/>
    <w:tmpl w:val="35404A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2D6C"/>
    <w:multiLevelType w:val="hybridMultilevel"/>
    <w:tmpl w:val="837818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10F18"/>
    <w:multiLevelType w:val="hybridMultilevel"/>
    <w:tmpl w:val="F9480B60"/>
    <w:lvl w:ilvl="0" w:tplc="626C52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E569D"/>
    <w:multiLevelType w:val="hybridMultilevel"/>
    <w:tmpl w:val="F62A2C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BF0C33"/>
    <w:multiLevelType w:val="hybridMultilevel"/>
    <w:tmpl w:val="37728A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335C66"/>
    <w:multiLevelType w:val="hybridMultilevel"/>
    <w:tmpl w:val="F7924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C7B87"/>
    <w:multiLevelType w:val="hybridMultilevel"/>
    <w:tmpl w:val="9B78B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6678">
    <w:abstractNumId w:val="2"/>
  </w:num>
  <w:num w:numId="2" w16cid:durableId="1232960740">
    <w:abstractNumId w:val="7"/>
  </w:num>
  <w:num w:numId="3" w16cid:durableId="1027869841">
    <w:abstractNumId w:val="10"/>
  </w:num>
  <w:num w:numId="4" w16cid:durableId="1763331241">
    <w:abstractNumId w:val="9"/>
  </w:num>
  <w:num w:numId="5" w16cid:durableId="269238624">
    <w:abstractNumId w:val="5"/>
  </w:num>
  <w:num w:numId="6" w16cid:durableId="1812357025">
    <w:abstractNumId w:val="0"/>
  </w:num>
  <w:num w:numId="7" w16cid:durableId="1394499436">
    <w:abstractNumId w:val="3"/>
  </w:num>
  <w:num w:numId="8" w16cid:durableId="1252815924">
    <w:abstractNumId w:val="6"/>
  </w:num>
  <w:num w:numId="9" w16cid:durableId="53436955">
    <w:abstractNumId w:val="8"/>
  </w:num>
  <w:num w:numId="10" w16cid:durableId="1092042998">
    <w:abstractNumId w:val="4"/>
  </w:num>
  <w:num w:numId="11" w16cid:durableId="955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57"/>
    <w:rsid w:val="000869D5"/>
    <w:rsid w:val="000C3759"/>
    <w:rsid w:val="00112302"/>
    <w:rsid w:val="001149A5"/>
    <w:rsid w:val="00193275"/>
    <w:rsid w:val="001E2E49"/>
    <w:rsid w:val="00260A68"/>
    <w:rsid w:val="00263635"/>
    <w:rsid w:val="002642E8"/>
    <w:rsid w:val="00283C57"/>
    <w:rsid w:val="002C1D4F"/>
    <w:rsid w:val="00321A58"/>
    <w:rsid w:val="003B0C74"/>
    <w:rsid w:val="003D56D9"/>
    <w:rsid w:val="004453EB"/>
    <w:rsid w:val="00476611"/>
    <w:rsid w:val="00483003"/>
    <w:rsid w:val="004B2CC9"/>
    <w:rsid w:val="00512C90"/>
    <w:rsid w:val="00546655"/>
    <w:rsid w:val="00547E48"/>
    <w:rsid w:val="0060337C"/>
    <w:rsid w:val="00643005"/>
    <w:rsid w:val="006434C0"/>
    <w:rsid w:val="00651C7B"/>
    <w:rsid w:val="00676F3E"/>
    <w:rsid w:val="00682F67"/>
    <w:rsid w:val="006D5216"/>
    <w:rsid w:val="006F16AF"/>
    <w:rsid w:val="00702774"/>
    <w:rsid w:val="007576B7"/>
    <w:rsid w:val="00791288"/>
    <w:rsid w:val="007A0750"/>
    <w:rsid w:val="008077FC"/>
    <w:rsid w:val="00812205"/>
    <w:rsid w:val="008E229A"/>
    <w:rsid w:val="00963DBF"/>
    <w:rsid w:val="00997C2A"/>
    <w:rsid w:val="00A1545D"/>
    <w:rsid w:val="00A4018B"/>
    <w:rsid w:val="00A536CD"/>
    <w:rsid w:val="00AA3BCF"/>
    <w:rsid w:val="00BC5FEE"/>
    <w:rsid w:val="00C310B6"/>
    <w:rsid w:val="00C348BF"/>
    <w:rsid w:val="00C4370F"/>
    <w:rsid w:val="00C823EE"/>
    <w:rsid w:val="00C96583"/>
    <w:rsid w:val="00CC2CB4"/>
    <w:rsid w:val="00CC404F"/>
    <w:rsid w:val="00CF77B5"/>
    <w:rsid w:val="00D1763D"/>
    <w:rsid w:val="00D71E79"/>
    <w:rsid w:val="00D746C7"/>
    <w:rsid w:val="00DA7CFF"/>
    <w:rsid w:val="00DC30A6"/>
    <w:rsid w:val="00E07E80"/>
    <w:rsid w:val="00E20486"/>
    <w:rsid w:val="00E33F71"/>
    <w:rsid w:val="00E411C9"/>
    <w:rsid w:val="00E714B7"/>
    <w:rsid w:val="00E75BE3"/>
    <w:rsid w:val="00E8479F"/>
    <w:rsid w:val="00E92186"/>
    <w:rsid w:val="00F44BC4"/>
    <w:rsid w:val="00F71DBD"/>
    <w:rsid w:val="00F75044"/>
    <w:rsid w:val="00F80CAE"/>
    <w:rsid w:val="00F94BB8"/>
    <w:rsid w:val="00FC1E1A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2DBD"/>
  <w15:docId w15:val="{BC6593F0-D3BA-42D4-8C94-8EE02A4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3C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3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C57"/>
  </w:style>
  <w:style w:type="paragraph" w:styleId="Pidipagina">
    <w:name w:val="footer"/>
    <w:basedOn w:val="Normale"/>
    <w:link w:val="PidipaginaCarattere"/>
    <w:uiPriority w:val="99"/>
    <w:unhideWhenUsed/>
    <w:rsid w:val="00283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C57"/>
  </w:style>
  <w:style w:type="table" w:styleId="Grigliatabella">
    <w:name w:val="Table Grid"/>
    <w:basedOn w:val="Tabellanormale"/>
    <w:uiPriority w:val="59"/>
    <w:rsid w:val="0028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3C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763D"/>
    <w:rPr>
      <w:color w:val="0000FF" w:themeColor="hyperlink"/>
      <w:u w:val="single"/>
    </w:rPr>
  </w:style>
  <w:style w:type="paragraph" w:customStyle="1" w:styleId="Default">
    <w:name w:val="Default"/>
    <w:rsid w:val="00A401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orpodeltesto1">
    <w:name w:val="Corpo del testo1"/>
    <w:basedOn w:val="Normale"/>
    <w:semiHidden/>
    <w:rsid w:val="00A401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ahom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3DB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E2E4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C1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p@pec.regione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fesa.ambiente@pec.regione.sardeg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8CE7-4899-4724-AD05-B778B413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Sanna</dc:creator>
  <cp:lastModifiedBy>ssanna@regione.sardegna.it</cp:lastModifiedBy>
  <cp:revision>2</cp:revision>
  <dcterms:created xsi:type="dcterms:W3CDTF">2022-05-09T07:25:00Z</dcterms:created>
  <dcterms:modified xsi:type="dcterms:W3CDTF">2022-05-09T07:25:00Z</dcterms:modified>
</cp:coreProperties>
</file>